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3A" w:rsidRPr="004E3F3A" w:rsidRDefault="004E3F3A" w:rsidP="004E3F3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E3F3A">
        <w:rPr>
          <w:rFonts w:asciiTheme="majorBidi" w:hAnsiTheme="majorBidi" w:cstheme="majorBidi"/>
          <w:b/>
          <w:bCs/>
          <w:sz w:val="24"/>
          <w:szCs w:val="24"/>
        </w:rPr>
        <w:t xml:space="preserve">On the </w:t>
      </w:r>
      <w:proofErr w:type="spellStart"/>
      <w:r w:rsidRPr="004E3F3A">
        <w:rPr>
          <w:rFonts w:asciiTheme="majorBidi" w:hAnsiTheme="majorBidi" w:cstheme="majorBidi"/>
          <w:b/>
          <w:bCs/>
          <w:sz w:val="24"/>
          <w:szCs w:val="24"/>
        </w:rPr>
        <w:t>Adomian</w:t>
      </w:r>
      <w:proofErr w:type="spellEnd"/>
      <w:r w:rsidRPr="004E3F3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E3F3A">
        <w:rPr>
          <w:rFonts w:asciiTheme="majorBidi" w:hAnsiTheme="majorBidi" w:cstheme="majorBidi"/>
          <w:b/>
          <w:bCs/>
          <w:sz w:val="24"/>
          <w:szCs w:val="24"/>
        </w:rPr>
        <w:t>Decomposition</w:t>
      </w:r>
      <w:proofErr w:type="spellEnd"/>
      <w:r w:rsidRPr="004E3F3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E3F3A">
        <w:rPr>
          <w:rFonts w:asciiTheme="majorBidi" w:hAnsiTheme="majorBidi" w:cstheme="majorBidi"/>
          <w:b/>
          <w:bCs/>
          <w:sz w:val="24"/>
          <w:szCs w:val="24"/>
        </w:rPr>
        <w:t>Method</w:t>
      </w:r>
      <w:proofErr w:type="spellEnd"/>
      <w:r w:rsidRPr="004E3F3A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4E3F3A">
        <w:rPr>
          <w:rFonts w:asciiTheme="majorBidi" w:hAnsiTheme="majorBidi" w:cstheme="majorBidi"/>
          <w:b/>
          <w:bCs/>
          <w:sz w:val="24"/>
          <w:szCs w:val="24"/>
        </w:rPr>
        <w:t>its</w:t>
      </w:r>
      <w:proofErr w:type="spellEnd"/>
      <w:r w:rsidRPr="004E3F3A">
        <w:rPr>
          <w:rFonts w:asciiTheme="majorBidi" w:hAnsiTheme="majorBidi" w:cstheme="majorBidi"/>
          <w:b/>
          <w:bCs/>
          <w:sz w:val="24"/>
          <w:szCs w:val="24"/>
        </w:rPr>
        <w:t xml:space="preserve"> Applications to </w:t>
      </w:r>
      <w:proofErr w:type="spellStart"/>
      <w:r w:rsidRPr="004E3F3A">
        <w:rPr>
          <w:rFonts w:asciiTheme="majorBidi" w:hAnsiTheme="majorBidi" w:cstheme="majorBidi"/>
          <w:b/>
          <w:bCs/>
          <w:sz w:val="24"/>
          <w:szCs w:val="24"/>
        </w:rPr>
        <w:t>Mechanics</w:t>
      </w:r>
      <w:proofErr w:type="spellEnd"/>
    </w:p>
    <w:p w:rsidR="004E3F3A" w:rsidRDefault="004E3F3A" w:rsidP="004E3F3A">
      <w:pPr>
        <w:jc w:val="center"/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>MADI Belgacem</w:t>
      </w:r>
      <w:r w:rsidRPr="004E3F3A">
        <w:rPr>
          <w:rFonts w:asciiTheme="majorBidi" w:hAnsiTheme="majorBidi" w:cstheme="majorBidi"/>
          <w:vertAlign w:val="superscript"/>
        </w:rPr>
        <w:t>1</w:t>
      </w:r>
      <w:r w:rsidRPr="004E3F3A">
        <w:rPr>
          <w:rFonts w:asciiTheme="majorBidi" w:hAnsiTheme="majorBidi" w:cstheme="majorBidi"/>
        </w:rPr>
        <w:t>, DIB Amar</w:t>
      </w:r>
      <w:r w:rsidRPr="004E3F3A">
        <w:rPr>
          <w:rFonts w:asciiTheme="majorBidi" w:hAnsiTheme="majorBidi" w:cstheme="majorBidi"/>
          <w:vertAlign w:val="superscript"/>
        </w:rPr>
        <w:t>2</w:t>
      </w:r>
      <w:r w:rsidRPr="004E3F3A">
        <w:rPr>
          <w:rFonts w:asciiTheme="majorBidi" w:hAnsiTheme="majorBidi" w:cstheme="majorBidi"/>
        </w:rPr>
        <w:t>, SARI Mohamed Rafik</w:t>
      </w:r>
      <w:r w:rsidRPr="004E3F3A">
        <w:rPr>
          <w:rFonts w:asciiTheme="majorBidi" w:hAnsiTheme="majorBidi" w:cstheme="majorBidi"/>
          <w:vertAlign w:val="superscript"/>
        </w:rPr>
        <w:t>2</w:t>
      </w:r>
      <w:r w:rsidRPr="004E3F3A">
        <w:rPr>
          <w:rFonts w:asciiTheme="majorBidi" w:hAnsiTheme="majorBidi" w:cstheme="majorBidi"/>
        </w:rPr>
        <w:t>, BOUZAOUI</w:t>
      </w:r>
      <w:r>
        <w:rPr>
          <w:rFonts w:asciiTheme="majorBidi" w:hAnsiTheme="majorBidi" w:cstheme="majorBidi"/>
        </w:rPr>
        <w:t>T Azzedine</w:t>
      </w:r>
      <w:r w:rsidRPr="004E3F3A"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,</w:t>
      </w:r>
    </w:p>
    <w:p w:rsidR="004E3F3A" w:rsidRPr="004E3F3A" w:rsidRDefault="004E3F3A" w:rsidP="004E3F3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BENCHOUIA </w:t>
      </w:r>
      <w:proofErr w:type="spellStart"/>
      <w:r>
        <w:rPr>
          <w:rFonts w:asciiTheme="majorBidi" w:hAnsiTheme="majorBidi" w:cstheme="majorBidi"/>
        </w:rPr>
        <w:t>Nedjem</w:t>
      </w:r>
      <w:proofErr w:type="spellEnd"/>
      <w:r>
        <w:rPr>
          <w:rFonts w:asciiTheme="majorBidi" w:hAnsiTheme="majorBidi" w:cstheme="majorBidi"/>
        </w:rPr>
        <w:t>-Eddine</w:t>
      </w:r>
      <w:r w:rsidRPr="004E3F3A">
        <w:rPr>
          <w:rFonts w:asciiTheme="majorBidi" w:hAnsiTheme="majorBidi" w:cstheme="majorBidi"/>
          <w:vertAlign w:val="superscript"/>
        </w:rPr>
        <w:t>4</w:t>
      </w:r>
    </w:p>
    <w:p w:rsidR="004E3F3A" w:rsidRPr="004E3F3A" w:rsidRDefault="004E3F3A" w:rsidP="004E3F3A">
      <w:pPr>
        <w:jc w:val="center"/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>1,3 Université 20 Aout 1955 Skikda, Faculté de Technologie, Département de Génie Mécanique</w:t>
      </w:r>
    </w:p>
    <w:p w:rsidR="004E3F3A" w:rsidRPr="004E3F3A" w:rsidRDefault="004E3F3A" w:rsidP="004E3F3A">
      <w:pPr>
        <w:jc w:val="center"/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>1 Laboratoire d’Automatique et Informatique de Guelma, Université 8 mai 1945 Guelma</w:t>
      </w:r>
    </w:p>
    <w:p w:rsidR="004E3F3A" w:rsidRPr="004E3F3A" w:rsidRDefault="004E3F3A" w:rsidP="004E3F3A">
      <w:pPr>
        <w:jc w:val="center"/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 xml:space="preserve">2 Université </w:t>
      </w:r>
      <w:proofErr w:type="spellStart"/>
      <w:r w:rsidRPr="004E3F3A">
        <w:rPr>
          <w:rFonts w:asciiTheme="majorBidi" w:hAnsiTheme="majorBidi" w:cstheme="majorBidi"/>
        </w:rPr>
        <w:t>Badji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Mokhtar</w:t>
      </w:r>
      <w:proofErr w:type="spellEnd"/>
      <w:r w:rsidRPr="004E3F3A">
        <w:rPr>
          <w:rFonts w:asciiTheme="majorBidi" w:hAnsiTheme="majorBidi" w:cstheme="majorBidi"/>
        </w:rPr>
        <w:t xml:space="preserve"> Annaba, Faculté des Sciences de l’Ingéniorat,</w:t>
      </w:r>
    </w:p>
    <w:p w:rsidR="004E3F3A" w:rsidRPr="004E3F3A" w:rsidRDefault="004E3F3A" w:rsidP="004E3F3A">
      <w:pPr>
        <w:jc w:val="center"/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>Département de Génie Mécanique</w:t>
      </w:r>
    </w:p>
    <w:p w:rsidR="004E3F3A" w:rsidRPr="004E3F3A" w:rsidRDefault="004E3F3A" w:rsidP="004E3F3A">
      <w:pPr>
        <w:jc w:val="center"/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 xml:space="preserve">4 Université Cherif M’Saadia </w:t>
      </w:r>
      <w:proofErr w:type="spellStart"/>
      <w:r w:rsidRPr="004E3F3A">
        <w:rPr>
          <w:rFonts w:asciiTheme="majorBidi" w:hAnsiTheme="majorBidi" w:cstheme="majorBidi"/>
        </w:rPr>
        <w:t>Souk-Ahra</w:t>
      </w:r>
      <w:proofErr w:type="spellEnd"/>
      <w:r w:rsidRPr="004E3F3A">
        <w:rPr>
          <w:rFonts w:asciiTheme="majorBidi" w:hAnsiTheme="majorBidi" w:cstheme="majorBidi"/>
        </w:rPr>
        <w:t>, Faculté de Technologie, Département de Génie Mécanique</w:t>
      </w:r>
    </w:p>
    <w:p w:rsidR="004E3F3A" w:rsidRPr="004E3F3A" w:rsidRDefault="004E3F3A" w:rsidP="004E3F3A">
      <w:pPr>
        <w:jc w:val="center"/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>b_madi2000@yahoo.fr</w:t>
      </w:r>
    </w:p>
    <w:p w:rsidR="004E3F3A" w:rsidRDefault="004E3F3A" w:rsidP="004E3F3A">
      <w:pPr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  <w:b/>
          <w:bCs/>
        </w:rPr>
        <w:t>Abstract.</w:t>
      </w:r>
    </w:p>
    <w:p w:rsidR="004E3F3A" w:rsidRPr="004E3F3A" w:rsidRDefault="004E3F3A" w:rsidP="004E3F3A">
      <w:pPr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</w:rPr>
        <w:t xml:space="preserve"> In </w:t>
      </w:r>
      <w:proofErr w:type="spellStart"/>
      <w:r w:rsidRPr="004E3F3A">
        <w:rPr>
          <w:rFonts w:asciiTheme="majorBidi" w:hAnsiTheme="majorBidi" w:cstheme="majorBidi"/>
        </w:rPr>
        <w:t>this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paper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we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review</w:t>
      </w:r>
      <w:proofErr w:type="spellEnd"/>
      <w:r w:rsidRPr="004E3F3A">
        <w:rPr>
          <w:rFonts w:asciiTheme="majorBidi" w:hAnsiTheme="majorBidi" w:cstheme="majorBidi"/>
        </w:rPr>
        <w:t xml:space="preserve"> the </w:t>
      </w:r>
      <w:proofErr w:type="spellStart"/>
      <w:r w:rsidRPr="004E3F3A">
        <w:rPr>
          <w:rFonts w:asciiTheme="majorBidi" w:hAnsiTheme="majorBidi" w:cstheme="majorBidi"/>
        </w:rPr>
        <w:t>Adomian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decomposition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method</w:t>
      </w:r>
      <w:proofErr w:type="spellEnd"/>
      <w:r w:rsidRPr="004E3F3A">
        <w:rPr>
          <w:rFonts w:asciiTheme="majorBidi" w:hAnsiTheme="majorBidi" w:cstheme="majorBidi"/>
        </w:rPr>
        <w:t xml:space="preserve"> (ADM). </w:t>
      </w:r>
      <w:proofErr w:type="spellStart"/>
      <w:r w:rsidRPr="004E3F3A">
        <w:rPr>
          <w:rFonts w:asciiTheme="majorBidi" w:hAnsiTheme="majorBidi" w:cstheme="majorBidi"/>
        </w:rPr>
        <w:t>We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give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general</w:t>
      </w:r>
      <w:proofErr w:type="spellEnd"/>
      <w:r w:rsidRPr="004E3F3A">
        <w:rPr>
          <w:rFonts w:asciiTheme="majorBidi" w:hAnsiTheme="majorBidi" w:cstheme="majorBidi"/>
        </w:rPr>
        <w:t xml:space="preserve"> description of </w:t>
      </w:r>
      <w:proofErr w:type="spellStart"/>
      <w:r w:rsidRPr="004E3F3A">
        <w:rPr>
          <w:rFonts w:asciiTheme="majorBidi" w:hAnsiTheme="majorBidi" w:cstheme="majorBidi"/>
        </w:rPr>
        <w:t>this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method</w:t>
      </w:r>
      <w:proofErr w:type="spellEnd"/>
      <w:r w:rsidRPr="004E3F3A">
        <w:rPr>
          <w:rFonts w:asciiTheme="majorBidi" w:hAnsiTheme="majorBidi" w:cstheme="majorBidi"/>
        </w:rPr>
        <w:t xml:space="preserve"> and </w:t>
      </w:r>
      <w:proofErr w:type="spellStart"/>
      <w:r w:rsidRPr="004E3F3A">
        <w:rPr>
          <w:rFonts w:asciiTheme="majorBidi" w:hAnsiTheme="majorBidi" w:cstheme="majorBidi"/>
        </w:rPr>
        <w:t>we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present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some</w:t>
      </w:r>
      <w:proofErr w:type="spellEnd"/>
      <w:r w:rsidRPr="004E3F3A">
        <w:rPr>
          <w:rFonts w:asciiTheme="majorBidi" w:hAnsiTheme="majorBidi" w:cstheme="majorBidi"/>
        </w:rPr>
        <w:t xml:space="preserve"> modifications for the standard </w:t>
      </w:r>
      <w:proofErr w:type="spellStart"/>
      <w:r w:rsidRPr="004E3F3A">
        <w:rPr>
          <w:rFonts w:asciiTheme="majorBidi" w:hAnsiTheme="majorBidi" w:cstheme="majorBidi"/>
        </w:rPr>
        <w:t>Adomian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decomposition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method</w:t>
      </w:r>
      <w:proofErr w:type="spellEnd"/>
      <w:r w:rsidRPr="004E3F3A">
        <w:rPr>
          <w:rFonts w:asciiTheme="majorBidi" w:hAnsiTheme="majorBidi" w:cstheme="majorBidi"/>
        </w:rPr>
        <w:t xml:space="preserve">. Application </w:t>
      </w:r>
      <w:proofErr w:type="spellStart"/>
      <w:r w:rsidRPr="004E3F3A">
        <w:rPr>
          <w:rFonts w:asciiTheme="majorBidi" w:hAnsiTheme="majorBidi" w:cstheme="majorBidi"/>
        </w:rPr>
        <w:t>is</w:t>
      </w:r>
      <w:proofErr w:type="spellEnd"/>
      <w:r w:rsidRPr="004E3F3A">
        <w:rPr>
          <w:rFonts w:asciiTheme="majorBidi" w:hAnsiTheme="majorBidi" w:cstheme="majorBidi"/>
        </w:rPr>
        <w:t xml:space="preserve"> made to </w:t>
      </w:r>
      <w:proofErr w:type="spellStart"/>
      <w:r w:rsidRPr="004E3F3A">
        <w:rPr>
          <w:rFonts w:asciiTheme="majorBidi" w:hAnsiTheme="majorBidi" w:cstheme="majorBidi"/>
        </w:rPr>
        <w:t>Blasius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problem</w:t>
      </w:r>
      <w:proofErr w:type="spellEnd"/>
      <w:r w:rsidRPr="004E3F3A">
        <w:rPr>
          <w:rFonts w:asciiTheme="majorBidi" w:hAnsiTheme="majorBidi" w:cstheme="majorBidi"/>
        </w:rPr>
        <w:t>, a</w:t>
      </w:r>
      <w:r>
        <w:rPr>
          <w:rFonts w:asciiTheme="majorBidi" w:hAnsiTheme="majorBidi" w:cstheme="majorBidi"/>
        </w:rPr>
        <w:t xml:space="preserve"> </w:t>
      </w:r>
      <w:r w:rsidRPr="004E3F3A">
        <w:rPr>
          <w:rFonts w:asciiTheme="majorBidi" w:hAnsiTheme="majorBidi" w:cstheme="majorBidi"/>
        </w:rPr>
        <w:t xml:space="preserve">dissipative </w:t>
      </w:r>
      <w:proofErr w:type="spellStart"/>
      <w:r w:rsidRPr="004E3F3A">
        <w:rPr>
          <w:rFonts w:asciiTheme="majorBidi" w:hAnsiTheme="majorBidi" w:cstheme="majorBidi"/>
        </w:rPr>
        <w:t>wave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equation</w:t>
      </w:r>
      <w:proofErr w:type="spellEnd"/>
      <w:r w:rsidRPr="004E3F3A">
        <w:rPr>
          <w:rFonts w:asciiTheme="majorBidi" w:hAnsiTheme="majorBidi" w:cstheme="majorBidi"/>
        </w:rPr>
        <w:t xml:space="preserve">, and free vibration of Euler-Bernoulli </w:t>
      </w:r>
      <w:proofErr w:type="spellStart"/>
      <w:r w:rsidRPr="004E3F3A">
        <w:rPr>
          <w:rFonts w:asciiTheme="majorBidi" w:hAnsiTheme="majorBidi" w:cstheme="majorBidi"/>
        </w:rPr>
        <w:t>beam</w:t>
      </w:r>
      <w:proofErr w:type="spellEnd"/>
      <w:r w:rsidRPr="004E3F3A">
        <w:rPr>
          <w:rFonts w:asciiTheme="majorBidi" w:hAnsiTheme="majorBidi" w:cstheme="majorBidi"/>
        </w:rPr>
        <w:t xml:space="preserve">. The </w:t>
      </w:r>
      <w:proofErr w:type="spellStart"/>
      <w:r w:rsidRPr="004E3F3A">
        <w:rPr>
          <w:rFonts w:asciiTheme="majorBidi" w:hAnsiTheme="majorBidi" w:cstheme="majorBidi"/>
        </w:rPr>
        <w:t>results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obtained</w:t>
      </w:r>
      <w:proofErr w:type="spellEnd"/>
      <w:r w:rsidRPr="004E3F3A">
        <w:rPr>
          <w:rFonts w:asciiTheme="majorBidi" w:hAnsiTheme="majorBidi" w:cstheme="majorBidi"/>
        </w:rPr>
        <w:t xml:space="preserve"> have been </w:t>
      </w:r>
      <w:proofErr w:type="spellStart"/>
      <w:r w:rsidRPr="004E3F3A">
        <w:rPr>
          <w:rFonts w:asciiTheme="majorBidi" w:hAnsiTheme="majorBidi" w:cstheme="majorBidi"/>
        </w:rPr>
        <w:t>discussed</w:t>
      </w:r>
      <w:proofErr w:type="spellEnd"/>
      <w:r w:rsidRPr="004E3F3A">
        <w:rPr>
          <w:rFonts w:asciiTheme="majorBidi" w:hAnsiTheme="majorBidi" w:cstheme="majorBidi"/>
        </w:rPr>
        <w:t xml:space="preserve"> and shows the</w:t>
      </w:r>
      <w:r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effectiveness</w:t>
      </w:r>
      <w:proofErr w:type="spellEnd"/>
      <w:r w:rsidRPr="004E3F3A">
        <w:rPr>
          <w:rFonts w:asciiTheme="majorBidi" w:hAnsiTheme="majorBidi" w:cstheme="majorBidi"/>
        </w:rPr>
        <w:t xml:space="preserve"> of the </w:t>
      </w:r>
      <w:proofErr w:type="spellStart"/>
      <w:r w:rsidRPr="004E3F3A">
        <w:rPr>
          <w:rFonts w:asciiTheme="majorBidi" w:hAnsiTheme="majorBidi" w:cstheme="majorBidi"/>
        </w:rPr>
        <w:t>method</w:t>
      </w:r>
      <w:proofErr w:type="spellEnd"/>
      <w:r w:rsidRPr="004E3F3A">
        <w:rPr>
          <w:rFonts w:asciiTheme="majorBidi" w:hAnsiTheme="majorBidi" w:cstheme="majorBidi"/>
        </w:rPr>
        <w:t>.</w:t>
      </w:r>
    </w:p>
    <w:p w:rsidR="000704F0" w:rsidRPr="004E3F3A" w:rsidRDefault="004E3F3A" w:rsidP="004E3F3A">
      <w:pPr>
        <w:rPr>
          <w:rFonts w:asciiTheme="majorBidi" w:hAnsiTheme="majorBidi" w:cstheme="majorBidi"/>
        </w:rPr>
      </w:pPr>
      <w:r w:rsidRPr="004E3F3A">
        <w:rPr>
          <w:rFonts w:asciiTheme="majorBidi" w:hAnsiTheme="majorBidi" w:cstheme="majorBidi"/>
          <w:b/>
          <w:bCs/>
        </w:rPr>
        <w:t>Keywords:</w:t>
      </w:r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Adomian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decomposition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method</w:t>
      </w:r>
      <w:proofErr w:type="spellEnd"/>
      <w:r w:rsidRPr="004E3F3A">
        <w:rPr>
          <w:rFonts w:asciiTheme="majorBidi" w:hAnsiTheme="majorBidi" w:cstheme="majorBidi"/>
        </w:rPr>
        <w:t xml:space="preserve">, </w:t>
      </w:r>
      <w:proofErr w:type="spellStart"/>
      <w:r w:rsidRPr="004E3F3A">
        <w:rPr>
          <w:rFonts w:asciiTheme="majorBidi" w:hAnsiTheme="majorBidi" w:cstheme="majorBidi"/>
        </w:rPr>
        <w:t>Blasius</w:t>
      </w:r>
      <w:proofErr w:type="spellEnd"/>
      <w:r w:rsidRPr="004E3F3A">
        <w:rPr>
          <w:rFonts w:asciiTheme="majorBidi" w:hAnsiTheme="majorBidi" w:cstheme="majorBidi"/>
        </w:rPr>
        <w:t xml:space="preserve"> </w:t>
      </w:r>
      <w:proofErr w:type="spellStart"/>
      <w:r w:rsidRPr="004E3F3A">
        <w:rPr>
          <w:rFonts w:asciiTheme="majorBidi" w:hAnsiTheme="majorBidi" w:cstheme="majorBidi"/>
        </w:rPr>
        <w:t>equation</w:t>
      </w:r>
      <w:proofErr w:type="spellEnd"/>
      <w:r w:rsidRPr="004E3F3A">
        <w:rPr>
          <w:rFonts w:asciiTheme="majorBidi" w:hAnsiTheme="majorBidi" w:cstheme="majorBidi"/>
        </w:rPr>
        <w:t xml:space="preserve">, </w:t>
      </w:r>
      <w:proofErr w:type="spellStart"/>
      <w:r w:rsidRPr="004E3F3A">
        <w:rPr>
          <w:rFonts w:asciiTheme="majorBidi" w:hAnsiTheme="majorBidi" w:cstheme="majorBidi"/>
        </w:rPr>
        <w:t>wave</w:t>
      </w:r>
      <w:proofErr w:type="spellEnd"/>
      <w:r w:rsidRPr="004E3F3A">
        <w:rPr>
          <w:rFonts w:asciiTheme="majorBidi" w:hAnsiTheme="majorBidi" w:cstheme="majorBidi"/>
        </w:rPr>
        <w:t xml:space="preserve">, vibration, Euler-Bernoulli </w:t>
      </w:r>
      <w:proofErr w:type="spellStart"/>
      <w:r w:rsidRPr="004E3F3A">
        <w:rPr>
          <w:rFonts w:asciiTheme="majorBidi" w:hAnsiTheme="majorBidi" w:cstheme="majorBidi"/>
        </w:rPr>
        <w:t>beam.Impact</w:t>
      </w:r>
      <w:proofErr w:type="spellEnd"/>
    </w:p>
    <w:sectPr w:rsidR="000704F0" w:rsidRPr="004E3F3A" w:rsidSect="0007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F3A"/>
    <w:rsid w:val="000704F0"/>
    <w:rsid w:val="004E3F3A"/>
    <w:rsid w:val="0073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2019-12-16T04:45:00Z</dcterms:created>
  <dcterms:modified xsi:type="dcterms:W3CDTF">2019-12-16T04:48:00Z</dcterms:modified>
</cp:coreProperties>
</file>